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CC33" w14:textId="77777777" w:rsidR="003706DE" w:rsidRPr="003706DE" w:rsidRDefault="003706DE" w:rsidP="003706D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</w:rPr>
      </w:pPr>
      <w:r w:rsidRPr="003706DE">
        <w:rPr>
          <w:rFonts w:ascii="Arial" w:eastAsia="Times New Roman" w:hAnsi="Arial" w:cs="Arial"/>
          <w:b/>
          <w:bCs/>
          <w:color w:val="4A4A4A"/>
          <w:sz w:val="48"/>
          <w:szCs w:val="48"/>
        </w:rPr>
        <w:t>Acronyms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1790"/>
      </w:tblGrid>
      <w:tr w:rsidR="003706DE" w:rsidRPr="003706DE" w14:paraId="339D7F18" w14:textId="77777777" w:rsidTr="00CE5669">
        <w:tc>
          <w:tcPr>
            <w:tcW w:w="306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F9C804B" w14:textId="77777777" w:rsidR="003706DE" w:rsidRPr="003706DE" w:rsidRDefault="003706DE" w:rsidP="003706D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06DE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﻿﻿﻿﻿﻿﻿﻿﻿﻿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AF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AFY 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br/>
              <w:t>AGUA 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AHRA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br/>
              <w:t>​ARWC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ATM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AVC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AWWARF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BOR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CBEF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CDOWP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br/>
              <w:t>CDPHE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br/>
              <w:t>CDSS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ahoma" w:eastAsia="Times New Roman" w:hAnsi="Tahoma" w:cs="Tahoma"/>
                <w:color w:val="666666"/>
                <w:sz w:val="27"/>
                <w:szCs w:val="27"/>
              </w:rPr>
              <w:t>﻿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CRWAS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CSU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br/>
              <w:t>CSU-PUEBLO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CU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CU&amp;L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CWC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CWCB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DMRP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DNR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EIS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ENTERPRISE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EPA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FRY-ARK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GIS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GPCD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HB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HI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HUC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IBCC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IPP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ISAM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ISF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IWR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LAVWCD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M&amp;I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NCNA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NEPA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NHD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PBWW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PRWCD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PSOP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RICDS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lastRenderedPageBreak/>
              <w:t>RO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SB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SDO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SDS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SRGAP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SSI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SWSI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UAWCD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USACE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USGS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WATEREUSE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WSLCU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WSRA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WSRF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                     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WTP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</w:t>
            </w:r>
          </w:p>
        </w:tc>
        <w:tc>
          <w:tcPr>
            <w:tcW w:w="1179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143E28B" w14:textId="77777777" w:rsidR="00CE5669" w:rsidRDefault="003706DE" w:rsidP="0037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</w:pP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lastRenderedPageBreak/>
              <w:t>ACRE-FEET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proofErr w:type="spellStart"/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ACRE-FEET</w:t>
            </w:r>
            <w:proofErr w:type="spellEnd"/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 xml:space="preserve"> PER YEAR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ARKANSAS GROUNDWATER USERS ASSOCIATION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ARKANSAS HEADWATERS RECREATION AREA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​ARKANSAS RIVER WATERSHED COLLABORATIVE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​ALTERNATIVE TRANSFER METHOD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ARKANSAS VALLEY CONDUIT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AMERICAN WATER WORKS RESEARCH FOUNDATION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U.S. BUREAU OF RECLAMATION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CENTER FOR BUSINESS AND ECONOMIC FORECASTING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COLORADO DEPARTMENT OF WILDLIFE AND PARK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 xml:space="preserve">COLORADO DEPARTMENT OF PUBLIC HEALTH AND </w:t>
            </w:r>
            <w:r w:rsidRPr="00CE5669">
              <w:rPr>
                <w:rFonts w:ascii="Times New Roman" w:eastAsia="Times New Roman" w:hAnsi="Times New Roman" w:cs="Times New Roman"/>
                <w:color w:val="666666"/>
                <w:sz w:val="25"/>
                <w:szCs w:val="25"/>
              </w:rPr>
              <w:t>ENVIRONMENT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DECISION SUPPORT SYSTEM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COLORADO RIVER WATER AVAILABILITY STUDY</w:t>
            </w:r>
            <w:r w:rsidRPr="003706DE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</w:t>
            </w:r>
          </w:p>
          <w:p w14:paraId="61F29DD2" w14:textId="55ECF4B3" w:rsidR="003706DE" w:rsidRPr="003706DE" w:rsidRDefault="003706DE" w:rsidP="0037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COLORADO SPRINGS UTILITIES</w:t>
            </w:r>
            <w:bookmarkStart w:id="0" w:name="_GoBack"/>
            <w:bookmarkEnd w:id="0"/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COLORADO STATE UNIVERSITY-PUEBLO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CONSUMPTIVE USE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CONSUMPTIVE USES AND LOSSES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COLORADO WATER CONGRESS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COLORADO WATER CONSERVATION BOARD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DROUGHT MITIGATION AND RESPONSE PLAN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DEPARTMENT OF NATURAL RESOURCES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ENVIRONMENTAL IMPACT STATEMENT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SOUTHEASTERN COLORADO WATER ACTIVITY ENTERPRISE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U.S. ENVIRONMENTAL PROTECTION AGENCY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FRYINGPAN-ARKANSAS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GEOGRAPHIC INFORMATION SYSTEM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GALLONS PER CAPITA PER DAY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HOUSE BILL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HYDROLOGIC INSTITUTE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HYDROLOGIC UNIT CODE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INTERBASIN COMPACT COMMITTEE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IDENTIFIED PROJECTS AND PROCESSES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IRRIGATION SYSTEMS ANALYSIS MODEL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INSTREAM FLOWS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IRRIGATION WATER REQUIREMENT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LOWER ARKANSAS VALLEY WATER CONSERVANCY DISTRICT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MUNICIPAL AND INDUSTRIAL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NONCONSUMPTIVE NEEDS ASSESSMENT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NATIONAL ENVIRONMENTAL POLICY ACT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NATIONAL HYDROGRAPHY DATASET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PUEBLO BOARD OF WATER WORKS                 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PURGATOIRE RIVER WATER CONSERVANCY DISTRICT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PREFERRED STORAGE OPTION PLAN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RECREATIONAL IN-CHANNEL DIVERSIONS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REVERSE OSMOSIS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lastRenderedPageBreak/>
              <w:t>SENATE BILL                          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STATE DEMOGRAPHER'S OFFICE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SOUTHERN DELIVERY SYSTEM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SOUTHWEST REGIONAL GAP ANALYSIS PROJECT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SUPPLIED INDUSTRIAL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STATEWIDE WATER SUPPLY INITIATIVE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UPPER ARKANSAS WATER CONSERVANCY DISTRICT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U.S. ARMY CORPS OF ENGINEERS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U.S. GEOLOGICAL SURVEY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WATEREUSE FOUNDATION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WATER SUPPLY LIMITED CONSUMPTIVE USE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WATER SUPPLY RESERVE ACCOUNT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​WATER SUPPLY RESERVE FUND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  <w:t>WATER TREATMENT PLANT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br/>
            </w:r>
            <w:r w:rsidRPr="003706DE">
              <w:rPr>
                <w:rFonts w:ascii="Tahoma" w:eastAsia="Times New Roman" w:hAnsi="Tahoma" w:cs="Tahoma"/>
                <w:color w:val="666666"/>
                <w:sz w:val="27"/>
                <w:szCs w:val="27"/>
              </w:rPr>
              <w:t>﻿﻿﻿﻿﻿﻿﻿﻿</w:t>
            </w:r>
            <w:r w:rsidRPr="003706DE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                                                    </w:t>
            </w:r>
          </w:p>
        </w:tc>
      </w:tr>
    </w:tbl>
    <w:p w14:paraId="3C219496" w14:textId="77777777" w:rsidR="003706DE" w:rsidRPr="003706DE" w:rsidRDefault="003706DE" w:rsidP="003706DE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FFFFFF"/>
          <w:sz w:val="24"/>
          <w:szCs w:val="24"/>
        </w:rPr>
      </w:pPr>
      <w:r w:rsidRPr="003706DE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fldChar w:fldCharType="begin"/>
      </w:r>
      <w:r w:rsidRPr="003706DE">
        <w:rPr>
          <w:rFonts w:ascii="Helvetica" w:eastAsia="Times New Roman" w:hAnsi="Helvetica" w:cs="Helvetica"/>
          <w:color w:val="666666"/>
          <w:sz w:val="21"/>
          <w:szCs w:val="21"/>
        </w:rPr>
        <w:instrText xml:space="preserve"> HYPERLINK "https://www.weebly.com/signup?utm_source=internal&amp;utm_medium=footer&amp;utm_campaign=6" \t "_blank" </w:instrText>
      </w:r>
      <w:r w:rsidRPr="003706DE">
        <w:rPr>
          <w:rFonts w:ascii="Helvetica" w:eastAsia="Times New Roman" w:hAnsi="Helvetica" w:cs="Helvetica"/>
          <w:color w:val="666666"/>
          <w:sz w:val="21"/>
          <w:szCs w:val="21"/>
        </w:rPr>
        <w:fldChar w:fldCharType="separate"/>
      </w:r>
    </w:p>
    <w:p w14:paraId="6F4E024D" w14:textId="77777777" w:rsidR="003706DE" w:rsidRPr="003706DE" w:rsidRDefault="003706DE" w:rsidP="0037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6DE">
        <w:rPr>
          <w:rFonts w:ascii="Helvetica" w:eastAsia="Times New Roman" w:hAnsi="Helvetica" w:cs="Helvetica"/>
          <w:b/>
          <w:bCs/>
          <w:caps/>
          <w:color w:val="FFFFFF"/>
          <w:sz w:val="21"/>
          <w:szCs w:val="21"/>
        </w:rPr>
        <w:br/>
      </w:r>
    </w:p>
    <w:p w14:paraId="1EBB2C93" w14:textId="77777777" w:rsidR="0023734C" w:rsidRDefault="003706DE" w:rsidP="003706DE">
      <w:r w:rsidRPr="003706DE">
        <w:rPr>
          <w:rFonts w:ascii="Helvetica" w:eastAsia="Times New Roman" w:hAnsi="Helvetica" w:cs="Helvetica"/>
          <w:color w:val="666666"/>
          <w:sz w:val="21"/>
          <w:szCs w:val="21"/>
        </w:rPr>
        <w:fldChar w:fldCharType="end"/>
      </w:r>
    </w:p>
    <w:sectPr w:rsidR="0023734C" w:rsidSect="00CE566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DE"/>
    <w:rsid w:val="0023734C"/>
    <w:rsid w:val="003706DE"/>
    <w:rsid w:val="00C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7370"/>
  <w15:chartTrackingRefBased/>
  <w15:docId w15:val="{3C8F33BC-3149-4480-A2B2-713186F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6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706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84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Weber</dc:creator>
  <cp:keywords/>
  <dc:description/>
  <cp:lastModifiedBy>Amber Weber</cp:lastModifiedBy>
  <cp:revision>2</cp:revision>
  <dcterms:created xsi:type="dcterms:W3CDTF">2019-04-15T16:21:00Z</dcterms:created>
  <dcterms:modified xsi:type="dcterms:W3CDTF">2019-05-07T18:05:00Z</dcterms:modified>
</cp:coreProperties>
</file>